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4029" w:type="dxa"/>
        <w:tblLayout w:type="fixed"/>
        <w:tblLook w:val="04A0" w:firstRow="1" w:lastRow="0" w:firstColumn="1" w:lastColumn="0" w:noHBand="0" w:noVBand="1"/>
      </w:tblPr>
      <w:tblGrid>
        <w:gridCol w:w="789"/>
        <w:gridCol w:w="3125"/>
        <w:gridCol w:w="5295"/>
        <w:gridCol w:w="4820"/>
      </w:tblGrid>
      <w:tr w:rsidR="000C4696" w:rsidRPr="00E50DD1" w14:paraId="081FC13C" w14:textId="77777777" w:rsidTr="000C4696">
        <w:trPr>
          <w:trHeight w:val="242"/>
          <w:tblHeader/>
        </w:trPr>
        <w:tc>
          <w:tcPr>
            <w:tcW w:w="789" w:type="dxa"/>
          </w:tcPr>
          <w:p w14:paraId="15123359" w14:textId="77777777" w:rsidR="000C4696" w:rsidRPr="00E50DD1" w:rsidRDefault="000C4696" w:rsidP="00B04E86">
            <w:pPr>
              <w:jc w:val="center"/>
              <w:rPr>
                <w:rFonts w:ascii="Book Antiqua" w:hAnsi="Book Antiqua"/>
                <w:b/>
                <w:bCs/>
              </w:rPr>
            </w:pPr>
            <w:r w:rsidRPr="00E50DD1">
              <w:rPr>
                <w:rFonts w:ascii="Book Antiqua" w:hAnsi="Book Antiqua"/>
                <w:b/>
                <w:bCs/>
              </w:rPr>
              <w:t>S. No.</w:t>
            </w:r>
          </w:p>
        </w:tc>
        <w:tc>
          <w:tcPr>
            <w:tcW w:w="3125" w:type="dxa"/>
          </w:tcPr>
          <w:p w14:paraId="76489FF1" w14:textId="77777777" w:rsidR="000C4696" w:rsidRPr="00E50DD1" w:rsidRDefault="000C4696" w:rsidP="00E70CFF">
            <w:pPr>
              <w:rPr>
                <w:rFonts w:ascii="Book Antiqua" w:hAnsi="Book Antiqua"/>
                <w:b/>
                <w:bCs/>
              </w:rPr>
            </w:pPr>
            <w:r w:rsidRPr="00E50DD1">
              <w:rPr>
                <w:rFonts w:ascii="Book Antiqua" w:hAnsi="Book Antiqua"/>
                <w:b/>
                <w:bCs/>
              </w:rPr>
              <w:t>Clause No:</w:t>
            </w:r>
          </w:p>
        </w:tc>
        <w:tc>
          <w:tcPr>
            <w:tcW w:w="5295" w:type="dxa"/>
          </w:tcPr>
          <w:p w14:paraId="5B2CCCBF" w14:textId="77777777" w:rsidR="000C4696" w:rsidRPr="00E50DD1" w:rsidRDefault="000C4696" w:rsidP="00E70CFF">
            <w:pPr>
              <w:rPr>
                <w:rFonts w:ascii="Book Antiqua" w:hAnsi="Book Antiqua"/>
                <w:b/>
                <w:bCs/>
              </w:rPr>
            </w:pPr>
            <w:r w:rsidRPr="00E50DD1">
              <w:rPr>
                <w:rFonts w:ascii="Book Antiqua" w:hAnsi="Book Antiqua"/>
                <w:b/>
                <w:bCs/>
              </w:rPr>
              <w:t>Existing Clause</w:t>
            </w:r>
          </w:p>
        </w:tc>
        <w:tc>
          <w:tcPr>
            <w:tcW w:w="4820" w:type="dxa"/>
          </w:tcPr>
          <w:p w14:paraId="60B7A050" w14:textId="77777777" w:rsidR="000C4696" w:rsidRPr="00E50DD1" w:rsidRDefault="000C4696" w:rsidP="00E70CFF">
            <w:pPr>
              <w:rPr>
                <w:rFonts w:ascii="Book Antiqua" w:hAnsi="Book Antiqua"/>
                <w:b/>
                <w:bCs/>
              </w:rPr>
            </w:pPr>
            <w:r w:rsidRPr="00E50DD1">
              <w:rPr>
                <w:rFonts w:ascii="Book Antiqua" w:hAnsi="Book Antiqua"/>
                <w:b/>
                <w:bCs/>
              </w:rPr>
              <w:t>Amended Clause</w:t>
            </w:r>
          </w:p>
        </w:tc>
      </w:tr>
      <w:tr w:rsidR="000C4696" w:rsidRPr="00E50DD1" w14:paraId="2EE3AADB" w14:textId="77777777" w:rsidTr="000C4696">
        <w:trPr>
          <w:trHeight w:val="2376"/>
        </w:trPr>
        <w:tc>
          <w:tcPr>
            <w:tcW w:w="789" w:type="dxa"/>
          </w:tcPr>
          <w:p w14:paraId="000C4750" w14:textId="77777777" w:rsidR="000C4696" w:rsidRPr="00E50DD1" w:rsidRDefault="000C4696" w:rsidP="00A457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Book Antiqua" w:hAnsi="Book Antiqua"/>
              </w:rPr>
            </w:pPr>
          </w:p>
        </w:tc>
        <w:tc>
          <w:tcPr>
            <w:tcW w:w="3125" w:type="dxa"/>
          </w:tcPr>
          <w:p w14:paraId="6186725B" w14:textId="77777777" w:rsidR="000C4696" w:rsidRPr="00E50DD1" w:rsidRDefault="000C4696" w:rsidP="0002483E">
            <w:pPr>
              <w:jc w:val="both"/>
              <w:rPr>
                <w:rFonts w:ascii="Book Antiqua" w:hAnsi="Book Antiqua" w:cs="Arial"/>
              </w:rPr>
            </w:pPr>
            <w:r w:rsidRPr="00E50DD1">
              <w:rPr>
                <w:rFonts w:ascii="Book Antiqua" w:hAnsi="Book Antiqua" w:cs="Arial"/>
              </w:rPr>
              <w:t xml:space="preserve">Chapter-11-  </w:t>
            </w:r>
          </w:p>
          <w:p w14:paraId="328C0A1B" w14:textId="0C955EA6" w:rsidR="000C4696" w:rsidRPr="00E50DD1" w:rsidRDefault="000C4696" w:rsidP="0002483E">
            <w:pPr>
              <w:jc w:val="both"/>
              <w:rPr>
                <w:rFonts w:ascii="Book Antiqua" w:hAnsi="Book Antiqua" w:cs="Arial"/>
              </w:rPr>
            </w:pPr>
            <w:r w:rsidRPr="00E50DD1">
              <w:rPr>
                <w:rFonts w:ascii="Book Antiqua" w:hAnsi="Book Antiqua" w:cs="Arial"/>
              </w:rPr>
              <w:t>Vol-II-Part-</w:t>
            </w:r>
            <w:proofErr w:type="gramStart"/>
            <w:r w:rsidRPr="00E50DD1">
              <w:rPr>
                <w:rFonts w:ascii="Book Antiqua" w:hAnsi="Book Antiqua" w:cs="Arial"/>
              </w:rPr>
              <w:t>1:-</w:t>
            </w:r>
            <w:proofErr w:type="gramEnd"/>
            <w:r w:rsidRPr="00E50DD1">
              <w:rPr>
                <w:rFonts w:ascii="Book Antiqua" w:hAnsi="Book Antiqua" w:cs="Arial"/>
              </w:rPr>
              <w:t xml:space="preserve"> Chapter-11</w:t>
            </w:r>
          </w:p>
          <w:p w14:paraId="72186A9A" w14:textId="50975567" w:rsidR="000C4696" w:rsidRPr="00E50DD1" w:rsidRDefault="000C4696" w:rsidP="0002483E">
            <w:pPr>
              <w:jc w:val="both"/>
              <w:rPr>
                <w:rFonts w:ascii="Book Antiqua" w:hAnsi="Book Antiqua" w:cs="Arial"/>
              </w:rPr>
            </w:pPr>
            <w:r w:rsidRPr="00E50DD1">
              <w:rPr>
                <w:rFonts w:ascii="Book Antiqua" w:hAnsi="Book Antiqua" w:cs="Arial"/>
              </w:rPr>
              <w:t>Clause No- 11.8 (d)</w:t>
            </w:r>
          </w:p>
        </w:tc>
        <w:tc>
          <w:tcPr>
            <w:tcW w:w="5295" w:type="dxa"/>
          </w:tcPr>
          <w:p w14:paraId="2DBE8C09" w14:textId="14A79286" w:rsidR="000C4696" w:rsidRPr="00E50DD1" w:rsidRDefault="000C4696" w:rsidP="00004312">
            <w:pPr>
              <w:jc w:val="both"/>
              <w:rPr>
                <w:rFonts w:ascii="Book Antiqua" w:hAnsi="Book Antiqua" w:cs="Arial"/>
              </w:rPr>
            </w:pPr>
            <w:r w:rsidRPr="00E50DD1">
              <w:rPr>
                <w:rFonts w:ascii="Book Antiqua" w:hAnsi="Book Antiqua" w:cs="Arial"/>
              </w:rPr>
              <w:t>(d) In case average annual energy availability as described in Para (c) above, is found to be below 98% the system (under present scope) shall be rejected by employer. The system rejection shall be governed as per provision of contract.</w:t>
            </w:r>
          </w:p>
        </w:tc>
        <w:tc>
          <w:tcPr>
            <w:tcW w:w="4820" w:type="dxa"/>
          </w:tcPr>
          <w:p w14:paraId="020F00BA" w14:textId="473FCBDA" w:rsidR="000C4696" w:rsidRPr="00E50DD1" w:rsidRDefault="000C4696" w:rsidP="00004312">
            <w:pPr>
              <w:jc w:val="both"/>
              <w:rPr>
                <w:rFonts w:ascii="Book Antiqua" w:hAnsi="Book Antiqua" w:cs="Arial"/>
              </w:rPr>
            </w:pPr>
            <w:r w:rsidRPr="00E50DD1">
              <w:rPr>
                <w:rFonts w:ascii="Book Antiqua" w:hAnsi="Book Antiqua" w:cs="Arial"/>
              </w:rPr>
              <w:t>(d) In case average annual energy availability as described in Para (c) above, is found to be below 98% the system (under present scope), the relevant provisions of GCC/SCC shall govern.</w:t>
            </w:r>
          </w:p>
        </w:tc>
      </w:tr>
      <w:tr w:rsidR="000C4696" w:rsidRPr="00E50DD1" w14:paraId="672F510A" w14:textId="77777777" w:rsidTr="000C4696">
        <w:trPr>
          <w:trHeight w:val="2376"/>
        </w:trPr>
        <w:tc>
          <w:tcPr>
            <w:tcW w:w="789" w:type="dxa"/>
          </w:tcPr>
          <w:p w14:paraId="1CF5D687" w14:textId="77777777" w:rsidR="000C4696" w:rsidRPr="00E50DD1" w:rsidRDefault="000C4696" w:rsidP="00A45772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Book Antiqua" w:hAnsi="Book Antiqua"/>
              </w:rPr>
            </w:pPr>
          </w:p>
        </w:tc>
        <w:tc>
          <w:tcPr>
            <w:tcW w:w="3125" w:type="dxa"/>
          </w:tcPr>
          <w:p w14:paraId="20977CA3" w14:textId="77777777" w:rsidR="000C4696" w:rsidRPr="00E50DD1" w:rsidRDefault="000C4696" w:rsidP="0086215E">
            <w:pPr>
              <w:jc w:val="both"/>
              <w:rPr>
                <w:rFonts w:ascii="Book Antiqua" w:hAnsi="Book Antiqua" w:cs="Arial"/>
              </w:rPr>
            </w:pPr>
            <w:r w:rsidRPr="00E50DD1">
              <w:rPr>
                <w:rFonts w:ascii="Book Antiqua" w:hAnsi="Book Antiqua" w:cs="Arial"/>
              </w:rPr>
              <w:t xml:space="preserve">Chapter-11-  </w:t>
            </w:r>
          </w:p>
          <w:p w14:paraId="6E9534A1" w14:textId="77777777" w:rsidR="000C4696" w:rsidRPr="00E50DD1" w:rsidRDefault="000C4696" w:rsidP="0086215E">
            <w:pPr>
              <w:jc w:val="both"/>
              <w:rPr>
                <w:rFonts w:ascii="Book Antiqua" w:hAnsi="Book Antiqua" w:cs="Arial"/>
              </w:rPr>
            </w:pPr>
            <w:r w:rsidRPr="00E50DD1">
              <w:rPr>
                <w:rFonts w:ascii="Book Antiqua" w:hAnsi="Book Antiqua" w:cs="Arial"/>
              </w:rPr>
              <w:t>Vol-II-Part-</w:t>
            </w:r>
            <w:proofErr w:type="gramStart"/>
            <w:r w:rsidRPr="00E50DD1">
              <w:rPr>
                <w:rFonts w:ascii="Book Antiqua" w:hAnsi="Book Antiqua" w:cs="Arial"/>
              </w:rPr>
              <w:t>1:-</w:t>
            </w:r>
            <w:proofErr w:type="gramEnd"/>
            <w:r w:rsidRPr="00E50DD1">
              <w:rPr>
                <w:rFonts w:ascii="Book Antiqua" w:hAnsi="Book Antiqua" w:cs="Arial"/>
              </w:rPr>
              <w:t xml:space="preserve"> Chapter-11</w:t>
            </w:r>
          </w:p>
          <w:p w14:paraId="1E33AF85" w14:textId="7AA64E85" w:rsidR="000C4696" w:rsidRPr="00E50DD1" w:rsidRDefault="000C4696" w:rsidP="0086215E">
            <w:pPr>
              <w:jc w:val="both"/>
              <w:rPr>
                <w:rFonts w:ascii="Book Antiqua" w:hAnsi="Book Antiqua" w:cs="Arial"/>
              </w:rPr>
            </w:pPr>
            <w:r w:rsidRPr="00E50DD1">
              <w:rPr>
                <w:rFonts w:ascii="Book Antiqua" w:hAnsi="Book Antiqua" w:cs="Arial"/>
              </w:rPr>
              <w:t>Clause No- 11.11</w:t>
            </w:r>
          </w:p>
        </w:tc>
        <w:tc>
          <w:tcPr>
            <w:tcW w:w="5295" w:type="dxa"/>
          </w:tcPr>
          <w:p w14:paraId="21D12E50" w14:textId="77777777" w:rsidR="000C4696" w:rsidRPr="00E50DD1" w:rsidRDefault="000C4696" w:rsidP="00004312">
            <w:pPr>
              <w:jc w:val="both"/>
              <w:rPr>
                <w:rFonts w:ascii="Book Antiqua" w:hAnsi="Book Antiqua" w:cs="Arial"/>
              </w:rPr>
            </w:pPr>
            <w:r w:rsidRPr="00E50DD1">
              <w:rPr>
                <w:rFonts w:ascii="Book Antiqua" w:hAnsi="Book Antiqua" w:cs="Arial"/>
              </w:rPr>
              <w:t>……..</w:t>
            </w:r>
          </w:p>
          <w:p w14:paraId="3FE136D1" w14:textId="60FB3FF3" w:rsidR="000C4696" w:rsidRPr="00E50DD1" w:rsidRDefault="000C4696" w:rsidP="00004312">
            <w:pPr>
              <w:jc w:val="both"/>
              <w:rPr>
                <w:rFonts w:ascii="Book Antiqua" w:hAnsi="Book Antiqua" w:cs="Arial"/>
              </w:rPr>
            </w:pPr>
            <w:r w:rsidRPr="00E50DD1">
              <w:rPr>
                <w:rFonts w:ascii="Book Antiqua" w:hAnsi="Book Antiqua" w:cs="Arial"/>
              </w:rPr>
              <w:t>However, if the station rating is less than 98 % of rated continuous power, plant rejection as per the Provision of contract shall be applicable</w:t>
            </w:r>
          </w:p>
        </w:tc>
        <w:tc>
          <w:tcPr>
            <w:tcW w:w="4820" w:type="dxa"/>
          </w:tcPr>
          <w:p w14:paraId="6DBF7DEA" w14:textId="77777777" w:rsidR="000C4696" w:rsidRPr="00E50DD1" w:rsidRDefault="000C4696" w:rsidP="00004312">
            <w:pPr>
              <w:jc w:val="both"/>
              <w:rPr>
                <w:rFonts w:ascii="Book Antiqua" w:hAnsi="Book Antiqua" w:cs="Arial"/>
              </w:rPr>
            </w:pPr>
            <w:r w:rsidRPr="00E50DD1">
              <w:rPr>
                <w:rFonts w:ascii="Book Antiqua" w:hAnsi="Book Antiqua" w:cs="Arial"/>
              </w:rPr>
              <w:t>……..</w:t>
            </w:r>
          </w:p>
          <w:p w14:paraId="3E00BDED" w14:textId="396234ED" w:rsidR="000C4696" w:rsidRPr="00E50DD1" w:rsidRDefault="000C4696" w:rsidP="00004312">
            <w:pPr>
              <w:jc w:val="both"/>
              <w:rPr>
                <w:rFonts w:ascii="Book Antiqua" w:hAnsi="Book Antiqua" w:cs="Arial"/>
              </w:rPr>
            </w:pPr>
            <w:r w:rsidRPr="00E50DD1">
              <w:rPr>
                <w:rFonts w:ascii="Book Antiqua" w:hAnsi="Book Antiqua" w:cs="Arial"/>
              </w:rPr>
              <w:t>However, if the station rating is less than 98 % of rated continuous power,</w:t>
            </w:r>
            <w:r w:rsidRPr="00E50DD1">
              <w:rPr>
                <w:rFonts w:ascii="Book Antiqua" w:hAnsi="Book Antiqua"/>
              </w:rPr>
              <w:t xml:space="preserve"> </w:t>
            </w:r>
            <w:r w:rsidRPr="00E50DD1">
              <w:rPr>
                <w:rFonts w:ascii="Book Antiqua" w:hAnsi="Book Antiqua" w:cs="Arial"/>
              </w:rPr>
              <w:t>the relevant provisions of GCC/SCC shall be applicable.</w:t>
            </w:r>
          </w:p>
        </w:tc>
      </w:tr>
    </w:tbl>
    <w:p w14:paraId="51AC7C0C" w14:textId="77777777" w:rsidR="005A6B1C" w:rsidRPr="00E50DD1" w:rsidRDefault="005A6B1C" w:rsidP="00A056B4">
      <w:pPr>
        <w:rPr>
          <w:rFonts w:ascii="Book Antiqua" w:hAnsi="Book Antiqua"/>
        </w:rPr>
      </w:pPr>
    </w:p>
    <w:p w14:paraId="467066EE" w14:textId="7CA1896D" w:rsidR="00A8758F" w:rsidRPr="00E50DD1" w:rsidRDefault="00A8758F" w:rsidP="00A8758F">
      <w:pPr>
        <w:tabs>
          <w:tab w:val="left" w:pos="7815"/>
        </w:tabs>
        <w:rPr>
          <w:rFonts w:ascii="Book Antiqua" w:hAnsi="Book Antiqua"/>
        </w:rPr>
      </w:pPr>
    </w:p>
    <w:sectPr w:rsidR="00A8758F" w:rsidRPr="00E50DD1" w:rsidSect="00761BC0">
      <w:headerReference w:type="default" r:id="rId8"/>
      <w:footerReference w:type="default" r:id="rId9"/>
      <w:pgSz w:w="16838" w:h="11906" w:orient="landscape" w:code="9"/>
      <w:pgMar w:top="1276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2EA41" w14:textId="77777777" w:rsidR="00AC41D5" w:rsidRDefault="00AC41D5" w:rsidP="00E70CFF">
      <w:r>
        <w:separator/>
      </w:r>
    </w:p>
  </w:endnote>
  <w:endnote w:type="continuationSeparator" w:id="0">
    <w:p w14:paraId="7AD9E8D3" w14:textId="77777777" w:rsidR="00AC41D5" w:rsidRDefault="00AC41D5" w:rsidP="00E7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123717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3FBB09" w14:textId="77777777" w:rsidR="00DE1495" w:rsidRDefault="00DE1495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23C3C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23C3C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F72029" w14:textId="77777777" w:rsidR="00DE1495" w:rsidRDefault="00DE1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0B205" w14:textId="77777777" w:rsidR="00AC41D5" w:rsidRDefault="00AC41D5" w:rsidP="00E70CFF">
      <w:r>
        <w:separator/>
      </w:r>
    </w:p>
  </w:footnote>
  <w:footnote w:type="continuationSeparator" w:id="0">
    <w:p w14:paraId="1F41ADD1" w14:textId="77777777" w:rsidR="00AC41D5" w:rsidRDefault="00AC41D5" w:rsidP="00E70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C0141" w14:textId="0EB73EFF" w:rsidR="00BC45CA" w:rsidRPr="00EA17C2" w:rsidRDefault="00BC45CA" w:rsidP="00BC45CA">
    <w:pPr>
      <w:pStyle w:val="Header"/>
      <w:rPr>
        <w:rFonts w:ascii="Calibri" w:hAnsi="Calibri" w:cs="Calibri"/>
        <w:lang w:bidi="hi-IN"/>
      </w:rPr>
    </w:pPr>
    <w:r w:rsidRPr="00BC45CA">
      <w:rPr>
        <w:rFonts w:ascii="Calibri" w:hAnsi="Calibri" w:cs="Calibri"/>
        <w:b/>
        <w:bCs/>
        <w:lang w:val="en-US" w:bidi="hi-IN"/>
      </w:rPr>
      <w:t>Amendment No-</w:t>
    </w:r>
    <w:r w:rsidRPr="00EA17C2">
      <w:rPr>
        <w:rFonts w:ascii="Calibri" w:hAnsi="Calibri" w:cs="Calibri"/>
        <w:b/>
        <w:bCs/>
        <w:lang w:val="en-US" w:bidi="hi-IN"/>
      </w:rPr>
      <w:t>VIII dated </w:t>
    </w:r>
    <w:r w:rsidR="00EA17C2" w:rsidRPr="00EA17C2">
      <w:rPr>
        <w:rFonts w:ascii="Calibri" w:hAnsi="Calibri" w:cs="Calibri"/>
        <w:b/>
        <w:bCs/>
        <w:lang w:val="en-US" w:bidi="hi-IN"/>
      </w:rPr>
      <w:t>03</w:t>
    </w:r>
    <w:r w:rsidRPr="00EA17C2">
      <w:rPr>
        <w:rFonts w:ascii="Calibri" w:hAnsi="Calibri" w:cs="Calibri"/>
        <w:b/>
        <w:bCs/>
        <w:lang w:val="en-US" w:bidi="hi-IN"/>
      </w:rPr>
      <w:t>.02.2025 to the bidding documents of Refurbishment of HVDC Control, Protection, SCADA, Valve Hall Equipment and Valve Cooling System for 2x500 MW Chandrapur HVDC </w:t>
    </w:r>
    <w:proofErr w:type="gramStart"/>
    <w:r w:rsidRPr="00EA17C2">
      <w:rPr>
        <w:rFonts w:ascii="Calibri" w:hAnsi="Calibri" w:cs="Calibri"/>
        <w:b/>
        <w:bCs/>
        <w:lang w:val="en-US" w:bidi="hi-IN"/>
      </w:rPr>
      <w:t>Back to Back</w:t>
    </w:r>
    <w:proofErr w:type="gramEnd"/>
    <w:r w:rsidRPr="00EA17C2">
      <w:rPr>
        <w:rFonts w:ascii="Calibri" w:hAnsi="Calibri" w:cs="Calibri"/>
        <w:b/>
        <w:bCs/>
        <w:lang w:val="en-US" w:bidi="hi-IN"/>
      </w:rPr>
      <w:t> (BTB) Station under Add-Cap; </w:t>
    </w:r>
    <w:r w:rsidRPr="00EA17C2">
      <w:rPr>
        <w:rFonts w:ascii="Calibri" w:hAnsi="Calibri" w:cs="Calibri"/>
        <w:lang w:bidi="hi-IN"/>
      </w:rPr>
      <w:t> </w:t>
    </w:r>
  </w:p>
  <w:p w14:paraId="0258FC2D" w14:textId="77777777" w:rsidR="00BC45CA" w:rsidRPr="00BC45CA" w:rsidRDefault="00BC45CA" w:rsidP="00BC45CA">
    <w:pPr>
      <w:pStyle w:val="Header"/>
      <w:rPr>
        <w:rFonts w:ascii="Calibri" w:hAnsi="Calibri" w:cs="Calibri"/>
        <w:lang w:bidi="hi-IN"/>
      </w:rPr>
    </w:pPr>
    <w:r w:rsidRPr="00EA17C2">
      <w:rPr>
        <w:rFonts w:ascii="Calibri" w:hAnsi="Calibri" w:cs="Calibri"/>
        <w:b/>
        <w:bCs/>
        <w:lang w:val="en-US" w:bidi="hi-IN"/>
      </w:rPr>
      <w:t>Specification Number</w:t>
    </w:r>
    <w:r w:rsidRPr="00BC45CA">
      <w:rPr>
        <w:rFonts w:ascii="Calibri" w:hAnsi="Calibri" w:cs="Calibri"/>
        <w:b/>
        <w:bCs/>
        <w:lang w:val="en-US" w:bidi="hi-IN"/>
      </w:rPr>
      <w:t>: CC/NT/W-HVDC/DOM/A00/24/12849 </w:t>
    </w:r>
    <w:r w:rsidRPr="00BC45CA">
      <w:rPr>
        <w:rFonts w:ascii="Calibri" w:hAnsi="Calibri" w:cs="Calibri"/>
        <w:lang w:bidi="hi-IN"/>
      </w:rPr>
      <w:t> </w:t>
    </w:r>
  </w:p>
  <w:p w14:paraId="208AE5F6" w14:textId="32DCC05A" w:rsidR="00E70CFF" w:rsidRPr="00BC45CA" w:rsidRDefault="00E70CFF" w:rsidP="00BC45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3ED9641"/>
    <w:multiLevelType w:val="hybridMultilevel"/>
    <w:tmpl w:val="F7F0216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A40E78"/>
    <w:multiLevelType w:val="hybridMultilevel"/>
    <w:tmpl w:val="42E48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11B47"/>
    <w:multiLevelType w:val="hybridMultilevel"/>
    <w:tmpl w:val="80886A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2006A"/>
    <w:multiLevelType w:val="hybridMultilevel"/>
    <w:tmpl w:val="105E3F06"/>
    <w:lvl w:ilvl="0" w:tplc="D3D63C7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9254D"/>
    <w:multiLevelType w:val="multilevel"/>
    <w:tmpl w:val="64F204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95" w:hanging="73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95" w:hanging="735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095" w:hanging="73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B093026"/>
    <w:multiLevelType w:val="hybridMultilevel"/>
    <w:tmpl w:val="BE229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505580"/>
    <w:multiLevelType w:val="hybridMultilevel"/>
    <w:tmpl w:val="8DE782D1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D8272F2"/>
    <w:multiLevelType w:val="hybridMultilevel"/>
    <w:tmpl w:val="105E3F06"/>
    <w:lvl w:ilvl="0" w:tplc="FFFFFFFF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30130"/>
    <w:multiLevelType w:val="hybridMultilevel"/>
    <w:tmpl w:val="80768DC8"/>
    <w:lvl w:ilvl="0" w:tplc="19AAFE26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62353">
    <w:abstractNumId w:val="5"/>
  </w:num>
  <w:num w:numId="2" w16cid:durableId="1442844340">
    <w:abstractNumId w:val="2"/>
  </w:num>
  <w:num w:numId="3" w16cid:durableId="1591157873">
    <w:abstractNumId w:val="1"/>
  </w:num>
  <w:num w:numId="4" w16cid:durableId="537160784">
    <w:abstractNumId w:val="6"/>
  </w:num>
  <w:num w:numId="5" w16cid:durableId="550384578">
    <w:abstractNumId w:val="0"/>
  </w:num>
  <w:num w:numId="6" w16cid:durableId="1715932461">
    <w:abstractNumId w:val="4"/>
  </w:num>
  <w:num w:numId="7" w16cid:durableId="856113092">
    <w:abstractNumId w:val="8"/>
  </w:num>
  <w:num w:numId="8" w16cid:durableId="1462770278">
    <w:abstractNumId w:val="3"/>
  </w:num>
  <w:num w:numId="9" w16cid:durableId="1786622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CFF"/>
    <w:rsid w:val="00000506"/>
    <w:rsid w:val="00000A5E"/>
    <w:rsid w:val="00001D39"/>
    <w:rsid w:val="00004312"/>
    <w:rsid w:val="00005511"/>
    <w:rsid w:val="00014183"/>
    <w:rsid w:val="00016883"/>
    <w:rsid w:val="00020D29"/>
    <w:rsid w:val="0002483E"/>
    <w:rsid w:val="00031E74"/>
    <w:rsid w:val="0003291F"/>
    <w:rsid w:val="00033DA4"/>
    <w:rsid w:val="000356B2"/>
    <w:rsid w:val="0003708F"/>
    <w:rsid w:val="000511DC"/>
    <w:rsid w:val="00053991"/>
    <w:rsid w:val="00055CF1"/>
    <w:rsid w:val="000561EE"/>
    <w:rsid w:val="0005621C"/>
    <w:rsid w:val="00061080"/>
    <w:rsid w:val="00062376"/>
    <w:rsid w:val="00062B5F"/>
    <w:rsid w:val="00064602"/>
    <w:rsid w:val="00066A46"/>
    <w:rsid w:val="00070FC5"/>
    <w:rsid w:val="000719A5"/>
    <w:rsid w:val="0007415D"/>
    <w:rsid w:val="000758AB"/>
    <w:rsid w:val="00080647"/>
    <w:rsid w:val="00080FD0"/>
    <w:rsid w:val="00081FA7"/>
    <w:rsid w:val="000849DB"/>
    <w:rsid w:val="00085F97"/>
    <w:rsid w:val="00087973"/>
    <w:rsid w:val="000A0AE8"/>
    <w:rsid w:val="000A14E3"/>
    <w:rsid w:val="000A550B"/>
    <w:rsid w:val="000B0BDE"/>
    <w:rsid w:val="000B2F68"/>
    <w:rsid w:val="000B44C7"/>
    <w:rsid w:val="000C0806"/>
    <w:rsid w:val="000C41D6"/>
    <w:rsid w:val="000C4696"/>
    <w:rsid w:val="000C46E3"/>
    <w:rsid w:val="000C6F5D"/>
    <w:rsid w:val="000D2263"/>
    <w:rsid w:val="000E2016"/>
    <w:rsid w:val="000E38B5"/>
    <w:rsid w:val="000E4C66"/>
    <w:rsid w:val="000F0078"/>
    <w:rsid w:val="000F0E5E"/>
    <w:rsid w:val="000F4E38"/>
    <w:rsid w:val="000F7D8C"/>
    <w:rsid w:val="00100B4A"/>
    <w:rsid w:val="00101145"/>
    <w:rsid w:val="00101E7B"/>
    <w:rsid w:val="00103013"/>
    <w:rsid w:val="001044AB"/>
    <w:rsid w:val="001106C8"/>
    <w:rsid w:val="00111D0E"/>
    <w:rsid w:val="00116777"/>
    <w:rsid w:val="00116F70"/>
    <w:rsid w:val="00122B2D"/>
    <w:rsid w:val="0012545D"/>
    <w:rsid w:val="00126E82"/>
    <w:rsid w:val="001275BA"/>
    <w:rsid w:val="00131546"/>
    <w:rsid w:val="00131D37"/>
    <w:rsid w:val="00132CFE"/>
    <w:rsid w:val="001330E2"/>
    <w:rsid w:val="001351DE"/>
    <w:rsid w:val="001359FF"/>
    <w:rsid w:val="001360DD"/>
    <w:rsid w:val="00142962"/>
    <w:rsid w:val="00144CA3"/>
    <w:rsid w:val="00147EF6"/>
    <w:rsid w:val="001544A4"/>
    <w:rsid w:val="001558D4"/>
    <w:rsid w:val="001570FB"/>
    <w:rsid w:val="0016411E"/>
    <w:rsid w:val="0017448E"/>
    <w:rsid w:val="00182B35"/>
    <w:rsid w:val="00182FED"/>
    <w:rsid w:val="00187C43"/>
    <w:rsid w:val="00191D1E"/>
    <w:rsid w:val="001935A5"/>
    <w:rsid w:val="00197581"/>
    <w:rsid w:val="001A346F"/>
    <w:rsid w:val="001A4AB9"/>
    <w:rsid w:val="001A58D6"/>
    <w:rsid w:val="001B0A75"/>
    <w:rsid w:val="001B2991"/>
    <w:rsid w:val="001B4343"/>
    <w:rsid w:val="001B5B19"/>
    <w:rsid w:val="001B5F93"/>
    <w:rsid w:val="001C122D"/>
    <w:rsid w:val="001C2AF9"/>
    <w:rsid w:val="001C4ADF"/>
    <w:rsid w:val="001D111E"/>
    <w:rsid w:val="001D22CB"/>
    <w:rsid w:val="001D355C"/>
    <w:rsid w:val="001D7A6B"/>
    <w:rsid w:val="001E0900"/>
    <w:rsid w:val="001E2E59"/>
    <w:rsid w:val="001E68B6"/>
    <w:rsid w:val="001F0157"/>
    <w:rsid w:val="001F29CC"/>
    <w:rsid w:val="001F7ED9"/>
    <w:rsid w:val="002000FA"/>
    <w:rsid w:val="002079A9"/>
    <w:rsid w:val="00216459"/>
    <w:rsid w:val="00222C6A"/>
    <w:rsid w:val="0022503F"/>
    <w:rsid w:val="0022505A"/>
    <w:rsid w:val="0022593A"/>
    <w:rsid w:val="00227C00"/>
    <w:rsid w:val="00233961"/>
    <w:rsid w:val="00233A44"/>
    <w:rsid w:val="002363CA"/>
    <w:rsid w:val="002464C7"/>
    <w:rsid w:val="00247ACA"/>
    <w:rsid w:val="002529CF"/>
    <w:rsid w:val="00252BB5"/>
    <w:rsid w:val="00253520"/>
    <w:rsid w:val="00254531"/>
    <w:rsid w:val="00255D24"/>
    <w:rsid w:val="002566F1"/>
    <w:rsid w:val="00262DB9"/>
    <w:rsid w:val="002637B9"/>
    <w:rsid w:val="00264BC2"/>
    <w:rsid w:val="00266058"/>
    <w:rsid w:val="002665A9"/>
    <w:rsid w:val="00272C02"/>
    <w:rsid w:val="0027351C"/>
    <w:rsid w:val="00290B59"/>
    <w:rsid w:val="002946FA"/>
    <w:rsid w:val="002A243C"/>
    <w:rsid w:val="002A5280"/>
    <w:rsid w:val="002A5344"/>
    <w:rsid w:val="002A7BED"/>
    <w:rsid w:val="002C7EED"/>
    <w:rsid w:val="002D0631"/>
    <w:rsid w:val="002D4EBF"/>
    <w:rsid w:val="002D6EEA"/>
    <w:rsid w:val="002E1CF6"/>
    <w:rsid w:val="002E1F00"/>
    <w:rsid w:val="002E466C"/>
    <w:rsid w:val="002E5E0E"/>
    <w:rsid w:val="002E6254"/>
    <w:rsid w:val="002E753C"/>
    <w:rsid w:val="002F0086"/>
    <w:rsid w:val="002F0149"/>
    <w:rsid w:val="002F3DEA"/>
    <w:rsid w:val="002F55FE"/>
    <w:rsid w:val="002F7500"/>
    <w:rsid w:val="00304F6A"/>
    <w:rsid w:val="00306DF1"/>
    <w:rsid w:val="00307734"/>
    <w:rsid w:val="00310114"/>
    <w:rsid w:val="00314E3B"/>
    <w:rsid w:val="003176A8"/>
    <w:rsid w:val="00323F6E"/>
    <w:rsid w:val="00323FD3"/>
    <w:rsid w:val="00324A0E"/>
    <w:rsid w:val="00324B9C"/>
    <w:rsid w:val="00327945"/>
    <w:rsid w:val="00331E20"/>
    <w:rsid w:val="0034045D"/>
    <w:rsid w:val="00343F00"/>
    <w:rsid w:val="003537F6"/>
    <w:rsid w:val="00363E14"/>
    <w:rsid w:val="00370B9F"/>
    <w:rsid w:val="003745FD"/>
    <w:rsid w:val="00375A81"/>
    <w:rsid w:val="00380517"/>
    <w:rsid w:val="00383E08"/>
    <w:rsid w:val="003A276B"/>
    <w:rsid w:val="003A5459"/>
    <w:rsid w:val="003A55C5"/>
    <w:rsid w:val="003A5E07"/>
    <w:rsid w:val="003A7EBF"/>
    <w:rsid w:val="003B0F7C"/>
    <w:rsid w:val="003B1C33"/>
    <w:rsid w:val="003B3375"/>
    <w:rsid w:val="003C1A32"/>
    <w:rsid w:val="003C4D71"/>
    <w:rsid w:val="003D0C1D"/>
    <w:rsid w:val="003D5B09"/>
    <w:rsid w:val="003E2925"/>
    <w:rsid w:val="003E487E"/>
    <w:rsid w:val="003E6BA7"/>
    <w:rsid w:val="003F2010"/>
    <w:rsid w:val="004016C7"/>
    <w:rsid w:val="004049C7"/>
    <w:rsid w:val="00405493"/>
    <w:rsid w:val="00410490"/>
    <w:rsid w:val="0041260F"/>
    <w:rsid w:val="0041413E"/>
    <w:rsid w:val="00425310"/>
    <w:rsid w:val="00432938"/>
    <w:rsid w:val="004410E4"/>
    <w:rsid w:val="0044151F"/>
    <w:rsid w:val="00445105"/>
    <w:rsid w:val="0044537B"/>
    <w:rsid w:val="00445395"/>
    <w:rsid w:val="00445B34"/>
    <w:rsid w:val="00453892"/>
    <w:rsid w:val="00456991"/>
    <w:rsid w:val="004577CD"/>
    <w:rsid w:val="004632F4"/>
    <w:rsid w:val="0046356F"/>
    <w:rsid w:val="00464D42"/>
    <w:rsid w:val="00470764"/>
    <w:rsid w:val="00472A75"/>
    <w:rsid w:val="00472BE2"/>
    <w:rsid w:val="00473986"/>
    <w:rsid w:val="00474873"/>
    <w:rsid w:val="00474A7F"/>
    <w:rsid w:val="00484B12"/>
    <w:rsid w:val="0049387D"/>
    <w:rsid w:val="00494D8E"/>
    <w:rsid w:val="004961C2"/>
    <w:rsid w:val="00496855"/>
    <w:rsid w:val="004A33C3"/>
    <w:rsid w:val="004B0F26"/>
    <w:rsid w:val="004B7F18"/>
    <w:rsid w:val="004C36BB"/>
    <w:rsid w:val="004C39B3"/>
    <w:rsid w:val="004C42D1"/>
    <w:rsid w:val="004C6E2C"/>
    <w:rsid w:val="004C7223"/>
    <w:rsid w:val="004C7B03"/>
    <w:rsid w:val="004D1452"/>
    <w:rsid w:val="004D33D9"/>
    <w:rsid w:val="004D3BC0"/>
    <w:rsid w:val="004D6C22"/>
    <w:rsid w:val="004D76B0"/>
    <w:rsid w:val="004D7A2C"/>
    <w:rsid w:val="004D7DEE"/>
    <w:rsid w:val="004E0CC5"/>
    <w:rsid w:val="004E1BB8"/>
    <w:rsid w:val="004E3191"/>
    <w:rsid w:val="004F0CF2"/>
    <w:rsid w:val="004F5EEB"/>
    <w:rsid w:val="004F7506"/>
    <w:rsid w:val="004F7EED"/>
    <w:rsid w:val="00503350"/>
    <w:rsid w:val="00504FD1"/>
    <w:rsid w:val="005070E8"/>
    <w:rsid w:val="00510D69"/>
    <w:rsid w:val="00512C10"/>
    <w:rsid w:val="00512E3F"/>
    <w:rsid w:val="00513C0A"/>
    <w:rsid w:val="0051735B"/>
    <w:rsid w:val="005207E9"/>
    <w:rsid w:val="005224C7"/>
    <w:rsid w:val="0052488A"/>
    <w:rsid w:val="00524FC1"/>
    <w:rsid w:val="005263A0"/>
    <w:rsid w:val="0052762D"/>
    <w:rsid w:val="00530271"/>
    <w:rsid w:val="00531297"/>
    <w:rsid w:val="0053453A"/>
    <w:rsid w:val="00534E23"/>
    <w:rsid w:val="005350BC"/>
    <w:rsid w:val="00543931"/>
    <w:rsid w:val="005439FC"/>
    <w:rsid w:val="00546978"/>
    <w:rsid w:val="00546F8B"/>
    <w:rsid w:val="00550913"/>
    <w:rsid w:val="00550C56"/>
    <w:rsid w:val="00552521"/>
    <w:rsid w:val="005540FF"/>
    <w:rsid w:val="00561CCE"/>
    <w:rsid w:val="00561EDA"/>
    <w:rsid w:val="00565F3F"/>
    <w:rsid w:val="005703D7"/>
    <w:rsid w:val="00585C01"/>
    <w:rsid w:val="0059331D"/>
    <w:rsid w:val="00593E03"/>
    <w:rsid w:val="005A0202"/>
    <w:rsid w:val="005A0204"/>
    <w:rsid w:val="005A02DB"/>
    <w:rsid w:val="005A17E3"/>
    <w:rsid w:val="005A6B1C"/>
    <w:rsid w:val="005B3985"/>
    <w:rsid w:val="005B732F"/>
    <w:rsid w:val="005C0E2F"/>
    <w:rsid w:val="005C1005"/>
    <w:rsid w:val="005C1C40"/>
    <w:rsid w:val="005C1CDB"/>
    <w:rsid w:val="005C5530"/>
    <w:rsid w:val="005D0E30"/>
    <w:rsid w:val="005D2573"/>
    <w:rsid w:val="005D2E15"/>
    <w:rsid w:val="005D5F0B"/>
    <w:rsid w:val="005D6D2D"/>
    <w:rsid w:val="005E6871"/>
    <w:rsid w:val="005F1B08"/>
    <w:rsid w:val="005F372B"/>
    <w:rsid w:val="005F4B92"/>
    <w:rsid w:val="005F71A5"/>
    <w:rsid w:val="005F7F3C"/>
    <w:rsid w:val="006003B6"/>
    <w:rsid w:val="00601056"/>
    <w:rsid w:val="00603F11"/>
    <w:rsid w:val="006046D7"/>
    <w:rsid w:val="00604A46"/>
    <w:rsid w:val="00617C6A"/>
    <w:rsid w:val="0062427C"/>
    <w:rsid w:val="00631A20"/>
    <w:rsid w:val="006333A3"/>
    <w:rsid w:val="00634FE9"/>
    <w:rsid w:val="00636617"/>
    <w:rsid w:val="00643C88"/>
    <w:rsid w:val="00650D8D"/>
    <w:rsid w:val="0065741E"/>
    <w:rsid w:val="00662A7B"/>
    <w:rsid w:val="00662C27"/>
    <w:rsid w:val="00662E57"/>
    <w:rsid w:val="00663FAF"/>
    <w:rsid w:val="0066645C"/>
    <w:rsid w:val="0066672B"/>
    <w:rsid w:val="006672B9"/>
    <w:rsid w:val="00671721"/>
    <w:rsid w:val="00671B13"/>
    <w:rsid w:val="006777F6"/>
    <w:rsid w:val="006807B8"/>
    <w:rsid w:val="00680F07"/>
    <w:rsid w:val="006812FB"/>
    <w:rsid w:val="00681984"/>
    <w:rsid w:val="0068343D"/>
    <w:rsid w:val="006A6D94"/>
    <w:rsid w:val="006B1820"/>
    <w:rsid w:val="006B3938"/>
    <w:rsid w:val="006B7890"/>
    <w:rsid w:val="006C311D"/>
    <w:rsid w:val="006C463A"/>
    <w:rsid w:val="006C6BCD"/>
    <w:rsid w:val="006D4295"/>
    <w:rsid w:val="006E22D0"/>
    <w:rsid w:val="006E2E7C"/>
    <w:rsid w:val="006E466A"/>
    <w:rsid w:val="006E7134"/>
    <w:rsid w:val="006E7D32"/>
    <w:rsid w:val="006F0979"/>
    <w:rsid w:val="006F5CBB"/>
    <w:rsid w:val="006F7026"/>
    <w:rsid w:val="00702A0A"/>
    <w:rsid w:val="00704824"/>
    <w:rsid w:val="007062D0"/>
    <w:rsid w:val="00714F47"/>
    <w:rsid w:val="00717FBC"/>
    <w:rsid w:val="00723053"/>
    <w:rsid w:val="00732230"/>
    <w:rsid w:val="0073241F"/>
    <w:rsid w:val="0073354E"/>
    <w:rsid w:val="00735130"/>
    <w:rsid w:val="00736857"/>
    <w:rsid w:val="00745612"/>
    <w:rsid w:val="007476CF"/>
    <w:rsid w:val="00761BC0"/>
    <w:rsid w:val="00761F7E"/>
    <w:rsid w:val="007641AD"/>
    <w:rsid w:val="00767565"/>
    <w:rsid w:val="00770745"/>
    <w:rsid w:val="00773284"/>
    <w:rsid w:val="0078167A"/>
    <w:rsid w:val="00783ACB"/>
    <w:rsid w:val="00785AF5"/>
    <w:rsid w:val="00794FF6"/>
    <w:rsid w:val="007A2D00"/>
    <w:rsid w:val="007C1D3B"/>
    <w:rsid w:val="007C3740"/>
    <w:rsid w:val="007C6955"/>
    <w:rsid w:val="007D2517"/>
    <w:rsid w:val="007D2F1E"/>
    <w:rsid w:val="007D3D68"/>
    <w:rsid w:val="007D63E8"/>
    <w:rsid w:val="007D7707"/>
    <w:rsid w:val="007D7AA5"/>
    <w:rsid w:val="007E3BB5"/>
    <w:rsid w:val="007E4944"/>
    <w:rsid w:val="007E54FC"/>
    <w:rsid w:val="007F3E14"/>
    <w:rsid w:val="007F3FB6"/>
    <w:rsid w:val="007F4500"/>
    <w:rsid w:val="007F79DB"/>
    <w:rsid w:val="008034A5"/>
    <w:rsid w:val="00807E9F"/>
    <w:rsid w:val="00814F9B"/>
    <w:rsid w:val="0081537A"/>
    <w:rsid w:val="008218E7"/>
    <w:rsid w:val="00822213"/>
    <w:rsid w:val="00827310"/>
    <w:rsid w:val="00831F85"/>
    <w:rsid w:val="0083495B"/>
    <w:rsid w:val="008370B2"/>
    <w:rsid w:val="0084114C"/>
    <w:rsid w:val="00841DA5"/>
    <w:rsid w:val="008425B4"/>
    <w:rsid w:val="00842D64"/>
    <w:rsid w:val="00844173"/>
    <w:rsid w:val="00850BFB"/>
    <w:rsid w:val="0086215E"/>
    <w:rsid w:val="00867D1D"/>
    <w:rsid w:val="0087046E"/>
    <w:rsid w:val="00870596"/>
    <w:rsid w:val="0087081A"/>
    <w:rsid w:val="008801E8"/>
    <w:rsid w:val="0088616A"/>
    <w:rsid w:val="00886A2B"/>
    <w:rsid w:val="00892A7F"/>
    <w:rsid w:val="00897302"/>
    <w:rsid w:val="008A15BF"/>
    <w:rsid w:val="008A2B75"/>
    <w:rsid w:val="008B3A1A"/>
    <w:rsid w:val="008C0176"/>
    <w:rsid w:val="008C0186"/>
    <w:rsid w:val="008C5859"/>
    <w:rsid w:val="008D452E"/>
    <w:rsid w:val="008D72CD"/>
    <w:rsid w:val="008E32E2"/>
    <w:rsid w:val="008E4516"/>
    <w:rsid w:val="008E61B7"/>
    <w:rsid w:val="008F1876"/>
    <w:rsid w:val="008F4D47"/>
    <w:rsid w:val="008F627F"/>
    <w:rsid w:val="0090246B"/>
    <w:rsid w:val="0090796E"/>
    <w:rsid w:val="00907F01"/>
    <w:rsid w:val="00911A7A"/>
    <w:rsid w:val="00912629"/>
    <w:rsid w:val="00912FB2"/>
    <w:rsid w:val="00913C37"/>
    <w:rsid w:val="009151EA"/>
    <w:rsid w:val="00915BA4"/>
    <w:rsid w:val="0092257B"/>
    <w:rsid w:val="00922B07"/>
    <w:rsid w:val="00924250"/>
    <w:rsid w:val="0092667F"/>
    <w:rsid w:val="009313A4"/>
    <w:rsid w:val="00932646"/>
    <w:rsid w:val="00935079"/>
    <w:rsid w:val="0093549D"/>
    <w:rsid w:val="00936BAD"/>
    <w:rsid w:val="0094183D"/>
    <w:rsid w:val="00946B1E"/>
    <w:rsid w:val="00953FC4"/>
    <w:rsid w:val="00961E22"/>
    <w:rsid w:val="00966D92"/>
    <w:rsid w:val="0097158F"/>
    <w:rsid w:val="00974DC8"/>
    <w:rsid w:val="00976388"/>
    <w:rsid w:val="00977E99"/>
    <w:rsid w:val="00982B71"/>
    <w:rsid w:val="009830D1"/>
    <w:rsid w:val="0098737C"/>
    <w:rsid w:val="0099273D"/>
    <w:rsid w:val="0099475C"/>
    <w:rsid w:val="009969B5"/>
    <w:rsid w:val="00996D63"/>
    <w:rsid w:val="009971DC"/>
    <w:rsid w:val="009A078E"/>
    <w:rsid w:val="009A2B82"/>
    <w:rsid w:val="009A5614"/>
    <w:rsid w:val="009A70F3"/>
    <w:rsid w:val="009A710B"/>
    <w:rsid w:val="009B3D8D"/>
    <w:rsid w:val="009C6B38"/>
    <w:rsid w:val="009D056F"/>
    <w:rsid w:val="009D5643"/>
    <w:rsid w:val="009E27CF"/>
    <w:rsid w:val="009E66DC"/>
    <w:rsid w:val="009F0ED3"/>
    <w:rsid w:val="009F422D"/>
    <w:rsid w:val="00A01B91"/>
    <w:rsid w:val="00A04200"/>
    <w:rsid w:val="00A056B4"/>
    <w:rsid w:val="00A12624"/>
    <w:rsid w:val="00A14B4C"/>
    <w:rsid w:val="00A16F56"/>
    <w:rsid w:val="00A17DE8"/>
    <w:rsid w:val="00A25B16"/>
    <w:rsid w:val="00A268FC"/>
    <w:rsid w:val="00A36DB7"/>
    <w:rsid w:val="00A37254"/>
    <w:rsid w:val="00A40FA5"/>
    <w:rsid w:val="00A41B13"/>
    <w:rsid w:val="00A45772"/>
    <w:rsid w:val="00A52253"/>
    <w:rsid w:val="00A52996"/>
    <w:rsid w:val="00A6181F"/>
    <w:rsid w:val="00A62010"/>
    <w:rsid w:val="00A622B4"/>
    <w:rsid w:val="00A65A3E"/>
    <w:rsid w:val="00A65B6D"/>
    <w:rsid w:val="00A730FE"/>
    <w:rsid w:val="00A743F4"/>
    <w:rsid w:val="00A7478B"/>
    <w:rsid w:val="00A747CC"/>
    <w:rsid w:val="00A75418"/>
    <w:rsid w:val="00A81584"/>
    <w:rsid w:val="00A84A6A"/>
    <w:rsid w:val="00A86062"/>
    <w:rsid w:val="00A8758F"/>
    <w:rsid w:val="00A900FD"/>
    <w:rsid w:val="00A90149"/>
    <w:rsid w:val="00A93A60"/>
    <w:rsid w:val="00AA0779"/>
    <w:rsid w:val="00AA1A50"/>
    <w:rsid w:val="00AA4FA8"/>
    <w:rsid w:val="00AA7C4B"/>
    <w:rsid w:val="00AB05F0"/>
    <w:rsid w:val="00AB1137"/>
    <w:rsid w:val="00AB466B"/>
    <w:rsid w:val="00AB5D50"/>
    <w:rsid w:val="00AC02DF"/>
    <w:rsid w:val="00AC2311"/>
    <w:rsid w:val="00AC40F8"/>
    <w:rsid w:val="00AC41D5"/>
    <w:rsid w:val="00AD7A0B"/>
    <w:rsid w:val="00AE63F2"/>
    <w:rsid w:val="00AF2A44"/>
    <w:rsid w:val="00AF7859"/>
    <w:rsid w:val="00B005A0"/>
    <w:rsid w:val="00B00A99"/>
    <w:rsid w:val="00B04E86"/>
    <w:rsid w:val="00B0599E"/>
    <w:rsid w:val="00B06B1E"/>
    <w:rsid w:val="00B126C2"/>
    <w:rsid w:val="00B15093"/>
    <w:rsid w:val="00B1658F"/>
    <w:rsid w:val="00B1676F"/>
    <w:rsid w:val="00B16CE5"/>
    <w:rsid w:val="00B17606"/>
    <w:rsid w:val="00B205D8"/>
    <w:rsid w:val="00B2484D"/>
    <w:rsid w:val="00B260FC"/>
    <w:rsid w:val="00B26628"/>
    <w:rsid w:val="00B31DA1"/>
    <w:rsid w:val="00B354E3"/>
    <w:rsid w:val="00B40644"/>
    <w:rsid w:val="00B41097"/>
    <w:rsid w:val="00B45E79"/>
    <w:rsid w:val="00B56402"/>
    <w:rsid w:val="00B56CF4"/>
    <w:rsid w:val="00B63513"/>
    <w:rsid w:val="00B64674"/>
    <w:rsid w:val="00B666B8"/>
    <w:rsid w:val="00B67292"/>
    <w:rsid w:val="00B67EAC"/>
    <w:rsid w:val="00B729E9"/>
    <w:rsid w:val="00B734DE"/>
    <w:rsid w:val="00B7700F"/>
    <w:rsid w:val="00B817C0"/>
    <w:rsid w:val="00B8196C"/>
    <w:rsid w:val="00B85DE2"/>
    <w:rsid w:val="00B86AAA"/>
    <w:rsid w:val="00B9536C"/>
    <w:rsid w:val="00B96BFF"/>
    <w:rsid w:val="00B97142"/>
    <w:rsid w:val="00BA0A2F"/>
    <w:rsid w:val="00BA139B"/>
    <w:rsid w:val="00BB279B"/>
    <w:rsid w:val="00BB3A51"/>
    <w:rsid w:val="00BB6519"/>
    <w:rsid w:val="00BB7716"/>
    <w:rsid w:val="00BB7FC5"/>
    <w:rsid w:val="00BC4072"/>
    <w:rsid w:val="00BC45CA"/>
    <w:rsid w:val="00BC5B98"/>
    <w:rsid w:val="00BD7E80"/>
    <w:rsid w:val="00BE0C68"/>
    <w:rsid w:val="00BE23C3"/>
    <w:rsid w:val="00BE3A38"/>
    <w:rsid w:val="00BE772A"/>
    <w:rsid w:val="00BF18A6"/>
    <w:rsid w:val="00BF4BCE"/>
    <w:rsid w:val="00BF72F0"/>
    <w:rsid w:val="00C06205"/>
    <w:rsid w:val="00C11EB2"/>
    <w:rsid w:val="00C15BD5"/>
    <w:rsid w:val="00C24006"/>
    <w:rsid w:val="00C321B2"/>
    <w:rsid w:val="00C34C9A"/>
    <w:rsid w:val="00C43459"/>
    <w:rsid w:val="00C45C7E"/>
    <w:rsid w:val="00C463ED"/>
    <w:rsid w:val="00C46802"/>
    <w:rsid w:val="00C4690C"/>
    <w:rsid w:val="00C55DBA"/>
    <w:rsid w:val="00C701C6"/>
    <w:rsid w:val="00C7139A"/>
    <w:rsid w:val="00C71E87"/>
    <w:rsid w:val="00C76905"/>
    <w:rsid w:val="00C80F97"/>
    <w:rsid w:val="00C85824"/>
    <w:rsid w:val="00C85B31"/>
    <w:rsid w:val="00C86940"/>
    <w:rsid w:val="00C93369"/>
    <w:rsid w:val="00CA4B56"/>
    <w:rsid w:val="00CA5EB9"/>
    <w:rsid w:val="00CB0200"/>
    <w:rsid w:val="00CB0865"/>
    <w:rsid w:val="00CC2182"/>
    <w:rsid w:val="00CC250C"/>
    <w:rsid w:val="00CC30FE"/>
    <w:rsid w:val="00CC490B"/>
    <w:rsid w:val="00CC5FA3"/>
    <w:rsid w:val="00CD0846"/>
    <w:rsid w:val="00CD5529"/>
    <w:rsid w:val="00CD6AD7"/>
    <w:rsid w:val="00CD7803"/>
    <w:rsid w:val="00CE2CCB"/>
    <w:rsid w:val="00CF44EF"/>
    <w:rsid w:val="00CF5162"/>
    <w:rsid w:val="00CF73E7"/>
    <w:rsid w:val="00CF7553"/>
    <w:rsid w:val="00D0085F"/>
    <w:rsid w:val="00D00C02"/>
    <w:rsid w:val="00D05167"/>
    <w:rsid w:val="00D05C6C"/>
    <w:rsid w:val="00D1263C"/>
    <w:rsid w:val="00D13431"/>
    <w:rsid w:val="00D1401A"/>
    <w:rsid w:val="00D2170D"/>
    <w:rsid w:val="00D23549"/>
    <w:rsid w:val="00D237B4"/>
    <w:rsid w:val="00D23C3C"/>
    <w:rsid w:val="00D256F4"/>
    <w:rsid w:val="00D2721F"/>
    <w:rsid w:val="00D3308E"/>
    <w:rsid w:val="00D3787E"/>
    <w:rsid w:val="00D37E8C"/>
    <w:rsid w:val="00D40F5A"/>
    <w:rsid w:val="00D43660"/>
    <w:rsid w:val="00D47669"/>
    <w:rsid w:val="00D542DB"/>
    <w:rsid w:val="00D62C9B"/>
    <w:rsid w:val="00D64535"/>
    <w:rsid w:val="00D65056"/>
    <w:rsid w:val="00D65DA6"/>
    <w:rsid w:val="00D70235"/>
    <w:rsid w:val="00D73646"/>
    <w:rsid w:val="00D75B99"/>
    <w:rsid w:val="00D959FD"/>
    <w:rsid w:val="00DA3E52"/>
    <w:rsid w:val="00DA7D36"/>
    <w:rsid w:val="00DB18A1"/>
    <w:rsid w:val="00DB2991"/>
    <w:rsid w:val="00DB34C3"/>
    <w:rsid w:val="00DC1AAA"/>
    <w:rsid w:val="00DD09D2"/>
    <w:rsid w:val="00DD0CDE"/>
    <w:rsid w:val="00DD0F4F"/>
    <w:rsid w:val="00DD1403"/>
    <w:rsid w:val="00DD4FDD"/>
    <w:rsid w:val="00DD58B7"/>
    <w:rsid w:val="00DE09DC"/>
    <w:rsid w:val="00DE1495"/>
    <w:rsid w:val="00DE49BE"/>
    <w:rsid w:val="00DF1C82"/>
    <w:rsid w:val="00DF4CAF"/>
    <w:rsid w:val="00DF6624"/>
    <w:rsid w:val="00E005CF"/>
    <w:rsid w:val="00E02264"/>
    <w:rsid w:val="00E022EB"/>
    <w:rsid w:val="00E03F38"/>
    <w:rsid w:val="00E0486A"/>
    <w:rsid w:val="00E05279"/>
    <w:rsid w:val="00E0644C"/>
    <w:rsid w:val="00E06499"/>
    <w:rsid w:val="00E130DC"/>
    <w:rsid w:val="00E144D8"/>
    <w:rsid w:val="00E15108"/>
    <w:rsid w:val="00E25043"/>
    <w:rsid w:val="00E25875"/>
    <w:rsid w:val="00E37B2A"/>
    <w:rsid w:val="00E37FA7"/>
    <w:rsid w:val="00E441FB"/>
    <w:rsid w:val="00E45937"/>
    <w:rsid w:val="00E4745B"/>
    <w:rsid w:val="00E50DD1"/>
    <w:rsid w:val="00E518BE"/>
    <w:rsid w:val="00E52B44"/>
    <w:rsid w:val="00E556C9"/>
    <w:rsid w:val="00E55C97"/>
    <w:rsid w:val="00E568A8"/>
    <w:rsid w:val="00E62BDC"/>
    <w:rsid w:val="00E66BCD"/>
    <w:rsid w:val="00E67261"/>
    <w:rsid w:val="00E67C8D"/>
    <w:rsid w:val="00E67EA1"/>
    <w:rsid w:val="00E7066C"/>
    <w:rsid w:val="00E70CFF"/>
    <w:rsid w:val="00E73222"/>
    <w:rsid w:val="00E73732"/>
    <w:rsid w:val="00E74C40"/>
    <w:rsid w:val="00E7544E"/>
    <w:rsid w:val="00E77150"/>
    <w:rsid w:val="00E821F2"/>
    <w:rsid w:val="00E83E28"/>
    <w:rsid w:val="00E91897"/>
    <w:rsid w:val="00E92756"/>
    <w:rsid w:val="00E957B8"/>
    <w:rsid w:val="00EA17C2"/>
    <w:rsid w:val="00EA18C9"/>
    <w:rsid w:val="00EA20E8"/>
    <w:rsid w:val="00EA2923"/>
    <w:rsid w:val="00EA5692"/>
    <w:rsid w:val="00EA6B89"/>
    <w:rsid w:val="00EB39B4"/>
    <w:rsid w:val="00EB7AF3"/>
    <w:rsid w:val="00EC2BDB"/>
    <w:rsid w:val="00EC3067"/>
    <w:rsid w:val="00EC4805"/>
    <w:rsid w:val="00EC677B"/>
    <w:rsid w:val="00EC6962"/>
    <w:rsid w:val="00EC7657"/>
    <w:rsid w:val="00ED18A8"/>
    <w:rsid w:val="00ED372F"/>
    <w:rsid w:val="00ED41C0"/>
    <w:rsid w:val="00EE2131"/>
    <w:rsid w:val="00EE3A44"/>
    <w:rsid w:val="00EE5546"/>
    <w:rsid w:val="00EF4362"/>
    <w:rsid w:val="00EF458F"/>
    <w:rsid w:val="00EF4E56"/>
    <w:rsid w:val="00F01296"/>
    <w:rsid w:val="00F02A62"/>
    <w:rsid w:val="00F105CA"/>
    <w:rsid w:val="00F130AC"/>
    <w:rsid w:val="00F135A4"/>
    <w:rsid w:val="00F20DAC"/>
    <w:rsid w:val="00F27ED7"/>
    <w:rsid w:val="00F300B1"/>
    <w:rsid w:val="00F30E38"/>
    <w:rsid w:val="00F3175C"/>
    <w:rsid w:val="00F31B63"/>
    <w:rsid w:val="00F401CA"/>
    <w:rsid w:val="00F41745"/>
    <w:rsid w:val="00F43663"/>
    <w:rsid w:val="00F456B3"/>
    <w:rsid w:val="00F57B48"/>
    <w:rsid w:val="00F66622"/>
    <w:rsid w:val="00F712C2"/>
    <w:rsid w:val="00F80FEA"/>
    <w:rsid w:val="00F81538"/>
    <w:rsid w:val="00F82AD5"/>
    <w:rsid w:val="00F847DC"/>
    <w:rsid w:val="00F84FFB"/>
    <w:rsid w:val="00F86007"/>
    <w:rsid w:val="00F91A82"/>
    <w:rsid w:val="00F96143"/>
    <w:rsid w:val="00F97B90"/>
    <w:rsid w:val="00FA1B36"/>
    <w:rsid w:val="00FA30C2"/>
    <w:rsid w:val="00FA5188"/>
    <w:rsid w:val="00FA649F"/>
    <w:rsid w:val="00FB07AC"/>
    <w:rsid w:val="00FC49A2"/>
    <w:rsid w:val="00FC6A53"/>
    <w:rsid w:val="00FC753A"/>
    <w:rsid w:val="00FD1AAD"/>
    <w:rsid w:val="00FD743F"/>
    <w:rsid w:val="00FE035F"/>
    <w:rsid w:val="00FE1432"/>
    <w:rsid w:val="00FE2B50"/>
    <w:rsid w:val="00FE479B"/>
    <w:rsid w:val="00FE4C94"/>
    <w:rsid w:val="00FE664F"/>
    <w:rsid w:val="00FE7C82"/>
    <w:rsid w:val="00FF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D6BE8"/>
  <w15:chartTrackingRefBased/>
  <w15:docId w15:val="{9D66AD8E-6F9A-4243-B68F-DC8C5CF73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paragraph" w:styleId="Heading2">
    <w:name w:val="heading 2"/>
    <w:basedOn w:val="Normal"/>
    <w:next w:val="Normal"/>
    <w:link w:val="Heading2Char"/>
    <w:unhideWhenUsed/>
    <w:qFormat/>
    <w:rsid w:val="00C7139A"/>
    <w:pPr>
      <w:keepNext/>
      <w:keepLines/>
      <w:suppressAutoHyphens/>
      <w:spacing w:line="360" w:lineRule="auto"/>
      <w:outlineLvl w:val="1"/>
    </w:pPr>
    <w:rPr>
      <w:rFonts w:ascii="Tahoma" w:eastAsiaTheme="majorEastAsia" w:hAnsi="Tahoma" w:cstheme="majorBidi"/>
      <w:b/>
      <w:sz w:val="22"/>
      <w:szCs w:val="26"/>
      <w:u w:val="single"/>
      <w:lang w:val="en-US"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0CF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E70CFF"/>
  </w:style>
  <w:style w:type="paragraph" w:styleId="Footer">
    <w:name w:val="footer"/>
    <w:basedOn w:val="Normal"/>
    <w:link w:val="FooterChar"/>
    <w:uiPriority w:val="99"/>
    <w:unhideWhenUsed/>
    <w:rsid w:val="00E70CF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E70CFF"/>
  </w:style>
  <w:style w:type="table" w:styleId="TableGrid">
    <w:name w:val="Table Grid"/>
    <w:basedOn w:val="TableNormal"/>
    <w:uiPriority w:val="39"/>
    <w:rsid w:val="00E70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E70CFF"/>
    <w:pPr>
      <w:suppressAutoHyphens/>
      <w:ind w:left="720"/>
      <w:contextualSpacing/>
      <w:outlineLvl w:val="0"/>
    </w:pPr>
    <w:rPr>
      <w:lang w:val="en-US" w:eastAsia="ar-SA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E70CFF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3DA4"/>
    <w:rPr>
      <w:rFonts w:ascii="Segoe UI" w:eastAsiaTheme="minorHAnsi" w:hAnsi="Segoe UI" w:cs="Segoe UI"/>
      <w:sz w:val="18"/>
      <w:szCs w:val="18"/>
      <w:lang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DA4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C7139A"/>
    <w:rPr>
      <w:rFonts w:ascii="Tahoma" w:eastAsiaTheme="majorEastAsia" w:hAnsi="Tahoma" w:cstheme="majorBidi"/>
      <w:b/>
      <w:szCs w:val="26"/>
      <w:u w:val="single"/>
      <w:lang w:val="en-US" w:eastAsia="ar-SA"/>
    </w:rPr>
  </w:style>
  <w:style w:type="paragraph" w:customStyle="1" w:styleId="Default">
    <w:name w:val="Default"/>
    <w:rsid w:val="002637B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:lang w:bidi="hi-IN"/>
    </w:rPr>
  </w:style>
  <w:style w:type="paragraph" w:customStyle="1" w:styleId="Talcher4">
    <w:name w:val="Talcher4"/>
    <w:basedOn w:val="Normal"/>
    <w:rsid w:val="001935A5"/>
    <w:pPr>
      <w:keepNext/>
      <w:widowControl w:val="0"/>
      <w:overflowPunct w:val="0"/>
      <w:autoSpaceDE w:val="0"/>
      <w:autoSpaceDN w:val="0"/>
      <w:adjustRightInd w:val="0"/>
      <w:spacing w:before="240" w:after="60"/>
      <w:ind w:left="1440" w:hanging="432"/>
      <w:jc w:val="both"/>
      <w:textAlignment w:val="baseline"/>
    </w:pPr>
    <w:rPr>
      <w:rFonts w:ascii="Arial Narrow" w:hAnsi="Arial Narrow"/>
      <w:i/>
      <w:kern w:val="28"/>
      <w:szCs w:val="20"/>
      <w:lang w:val="en-GB" w:eastAsia="en-US" w:bidi="ar-SA"/>
    </w:rPr>
  </w:style>
  <w:style w:type="character" w:styleId="Hyperlink">
    <w:name w:val="Hyperlink"/>
    <w:basedOn w:val="DefaultParagraphFont"/>
    <w:uiPriority w:val="99"/>
    <w:unhideWhenUsed/>
    <w:rsid w:val="00F135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35A4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5A6B1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1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3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D56DC-902D-4CF3-AFE2-2C4F45561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3828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Sanjeev Kr Choudhary {संजीव कुमार चौधरी}</dc:creator>
  <cp:keywords/>
  <dc:description/>
  <cp:lastModifiedBy>Kapil Mandil {कपिल मंडिल}</cp:lastModifiedBy>
  <cp:revision>483</cp:revision>
  <cp:lastPrinted>2025-02-01T05:46:00Z</cp:lastPrinted>
  <dcterms:created xsi:type="dcterms:W3CDTF">2023-07-27T08:45:00Z</dcterms:created>
  <dcterms:modified xsi:type="dcterms:W3CDTF">2025-02-03T08:39:00Z</dcterms:modified>
</cp:coreProperties>
</file>